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955A74C" w:rsidR="00C351BA" w:rsidRPr="00EE5AD5" w:rsidRDefault="00DB1F5D" w:rsidP="00C351BA">
      <w:pPr>
        <w:pBdr>
          <w:bottom w:val="single" w:sz="12" w:space="1" w:color="auto"/>
        </w:pBdr>
        <w:rPr>
          <w:rFonts w:ascii="Verdana" w:hAnsi="Verdana" w:cs="Arial"/>
          <w:b/>
          <w:bCs/>
          <w:sz w:val="52"/>
          <w:szCs w:val="52"/>
        </w:rPr>
      </w:pPr>
      <w:r>
        <w:rPr>
          <w:rFonts w:ascii="Verdana" w:hAnsi="Verdana" w:cs="Arial"/>
          <w:b/>
          <w:bCs/>
          <w:sz w:val="52"/>
          <w:szCs w:val="52"/>
        </w:rPr>
        <w:t>Crispy Potato Wedges with Spanish Style Picadillo</w:t>
      </w:r>
    </w:p>
    <w:p w14:paraId="291D2754" w14:textId="7A7D23FA" w:rsidR="002B6280" w:rsidRPr="000A7EEF" w:rsidRDefault="00426CD9" w:rsidP="00C351BA">
      <w:pPr>
        <w:rPr>
          <w:rFonts w:ascii="Verdana" w:hAnsi="Verdana" w:cs="Arial"/>
          <w:b/>
          <w:bCs/>
          <w:sz w:val="24"/>
          <w:szCs w:val="24"/>
        </w:rPr>
      </w:pPr>
      <w:r>
        <w:rPr>
          <w:noProof/>
        </w:rPr>
        <w:drawing>
          <wp:inline distT="0" distB="0" distL="0" distR="0" wp14:anchorId="69382877" wp14:editId="07B54DC3">
            <wp:extent cx="5943600" cy="420394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4203940"/>
                    </a:xfrm>
                    <a:prstGeom prst="rect">
                      <a:avLst/>
                    </a:prstGeom>
                    <a:noFill/>
                    <a:ln>
                      <a:noFill/>
                    </a:ln>
                  </pic:spPr>
                </pic:pic>
              </a:graphicData>
            </a:graphic>
          </wp:inline>
        </w:drawing>
      </w:r>
    </w:p>
    <w:p w14:paraId="68DFB313" w14:textId="6C089FD3" w:rsidR="00C351BA" w:rsidRPr="00210237" w:rsidRDefault="00C351BA" w:rsidP="00C351BA">
      <w:pPr>
        <w:rPr>
          <w:rFonts w:ascii="Verdana" w:hAnsi="Verdana" w:cs="Arial"/>
          <w:sz w:val="24"/>
          <w:szCs w:val="24"/>
        </w:rPr>
      </w:pPr>
      <w:r w:rsidRPr="00210237">
        <w:rPr>
          <w:rFonts w:ascii="Verdana" w:hAnsi="Verdana" w:cs="Arial"/>
          <w:b/>
          <w:bCs/>
          <w:sz w:val="24"/>
          <w:szCs w:val="24"/>
        </w:rPr>
        <w:t>Description:</w:t>
      </w:r>
      <w:r w:rsidRPr="00210237">
        <w:rPr>
          <w:rFonts w:ascii="Verdana" w:hAnsi="Verdana" w:cs="Arial"/>
          <w:sz w:val="24"/>
          <w:szCs w:val="24"/>
        </w:rPr>
        <w:t xml:space="preserve">  </w:t>
      </w:r>
      <w:r w:rsidR="0059215B">
        <w:rPr>
          <w:rFonts w:ascii="Verdana" w:hAnsi="Verdana" w:cs="Arial"/>
          <w:sz w:val="24"/>
          <w:szCs w:val="24"/>
        </w:rPr>
        <w:t>A sauce of ground Turkey, Smoked Paprika, Tomatoes, Olives and Garlic, cooked down with Olive Oil and served over a bed of crispy oven</w:t>
      </w:r>
      <w:r w:rsidR="00FC6D47">
        <w:rPr>
          <w:rFonts w:ascii="Verdana" w:hAnsi="Verdana" w:cs="Arial"/>
          <w:sz w:val="24"/>
          <w:szCs w:val="24"/>
        </w:rPr>
        <w:t>-</w:t>
      </w:r>
      <w:r w:rsidR="0059215B">
        <w:rPr>
          <w:rFonts w:ascii="Verdana" w:hAnsi="Verdana" w:cs="Arial"/>
          <w:sz w:val="24"/>
          <w:szCs w:val="24"/>
        </w:rPr>
        <w:t>roasted potato wedges.</w:t>
      </w:r>
    </w:p>
    <w:p w14:paraId="1D45B4FE" w14:textId="5E7CF4C3" w:rsidR="00634A2D" w:rsidRPr="006B62A1" w:rsidRDefault="00C351BA" w:rsidP="00C351BA">
      <w:pPr>
        <w:rPr>
          <w:rFonts w:ascii="Verdana" w:hAnsi="Verdana" w:cs="Arial"/>
          <w:sz w:val="24"/>
          <w:szCs w:val="24"/>
        </w:rPr>
      </w:pPr>
      <w:r w:rsidRPr="006B62A1">
        <w:rPr>
          <w:rFonts w:ascii="Verdana" w:hAnsi="Verdana" w:cs="Arial"/>
          <w:b/>
          <w:bCs/>
          <w:sz w:val="24"/>
          <w:szCs w:val="24"/>
        </w:rPr>
        <w:t>Servings:</w:t>
      </w:r>
      <w:r w:rsidR="00150E87" w:rsidRPr="006B62A1">
        <w:rPr>
          <w:rFonts w:ascii="Verdana" w:hAnsi="Verdana" w:cs="Arial"/>
          <w:sz w:val="24"/>
          <w:szCs w:val="24"/>
        </w:rPr>
        <w:t xml:space="preserve"> </w:t>
      </w:r>
      <w:r w:rsidR="00D52802" w:rsidRPr="006B62A1">
        <w:rPr>
          <w:rFonts w:ascii="Verdana" w:hAnsi="Verdana" w:cs="Arial"/>
          <w:sz w:val="24"/>
          <w:szCs w:val="24"/>
        </w:rPr>
        <w:t>8</w:t>
      </w:r>
    </w:p>
    <w:p w14:paraId="55380477" w14:textId="19EEB6EB"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59215B">
        <w:rPr>
          <w:rFonts w:ascii="Verdana" w:hAnsi="Verdana" w:cs="Arial"/>
          <w:sz w:val="24"/>
          <w:szCs w:val="24"/>
        </w:rPr>
        <w:t>10</w:t>
      </w:r>
      <w:r w:rsidR="00AE1409">
        <w:rPr>
          <w:rFonts w:ascii="Verdana" w:hAnsi="Verdana" w:cs="Arial"/>
          <w:sz w:val="24"/>
          <w:szCs w:val="24"/>
        </w:rPr>
        <w:t xml:space="preserve"> minutes</w:t>
      </w:r>
    </w:p>
    <w:p w14:paraId="61101AFA" w14:textId="3102C820"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59215B">
        <w:rPr>
          <w:rFonts w:ascii="Verdana" w:hAnsi="Verdana" w:cs="Arial"/>
          <w:sz w:val="24"/>
          <w:szCs w:val="24"/>
        </w:rPr>
        <w:t>30</w:t>
      </w:r>
      <w:r w:rsidR="00521EEF" w:rsidRPr="000A7EEF">
        <w:rPr>
          <w:rFonts w:ascii="Verdana" w:hAnsi="Verdana" w:cs="Arial"/>
          <w:sz w:val="24"/>
          <w:szCs w:val="24"/>
        </w:rPr>
        <w:t xml:space="preserve"> minutes</w:t>
      </w:r>
    </w:p>
    <w:p w14:paraId="41E7C92E" w14:textId="704461F3"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59215B">
        <w:rPr>
          <w:rFonts w:ascii="Verdana" w:hAnsi="Verdana" w:cs="Arial"/>
          <w:sz w:val="24"/>
          <w:szCs w:val="24"/>
        </w:rPr>
        <w:t>40</w:t>
      </w:r>
      <w:r w:rsidR="00521EEF" w:rsidRPr="000A7EEF">
        <w:rPr>
          <w:rFonts w:ascii="Verdana" w:hAnsi="Verdana" w:cs="Arial"/>
          <w:sz w:val="24"/>
          <w:szCs w:val="24"/>
        </w:rPr>
        <w:t xml:space="preserve"> minutes</w:t>
      </w:r>
    </w:p>
    <w:p w14:paraId="741DB3D0" w14:textId="72E26A4B"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59215B">
        <w:rPr>
          <w:rFonts w:ascii="Verdana" w:hAnsi="Verdana" w:cs="Arial"/>
          <w:sz w:val="24"/>
          <w:szCs w:val="24"/>
        </w:rPr>
        <w:t>Red</w:t>
      </w:r>
      <w:r w:rsidR="00301106">
        <w:rPr>
          <w:rFonts w:ascii="Verdana" w:hAnsi="Verdana" w:cs="Arial"/>
          <w:sz w:val="24"/>
          <w:szCs w:val="24"/>
        </w:rPr>
        <w:t xml:space="preserve"> Potatoes</w:t>
      </w:r>
    </w:p>
    <w:p w14:paraId="0E1F5502" w14:textId="102D3DB2" w:rsidR="00994FE0" w:rsidRPr="00150E87" w:rsidRDefault="0050719F"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25208E">
        <w:rPr>
          <w:rFonts w:ascii="Verdana" w:hAnsi="Verdana" w:cs="Arial"/>
          <w:sz w:val="24"/>
          <w:szCs w:val="24"/>
        </w:rPr>
        <w:t xml:space="preserve">Appetizer, </w:t>
      </w:r>
      <w:r w:rsidR="000C34DB">
        <w:rPr>
          <w:rFonts w:ascii="Verdana" w:hAnsi="Verdana" w:cs="Arial"/>
          <w:sz w:val="24"/>
          <w:szCs w:val="24"/>
        </w:rPr>
        <w:t>Side Dish</w:t>
      </w:r>
      <w:r w:rsidR="0025208E">
        <w:rPr>
          <w:rFonts w:ascii="Verdana" w:hAnsi="Verdana" w:cs="Arial"/>
          <w:sz w:val="24"/>
          <w:szCs w:val="24"/>
        </w:rPr>
        <w:t>, Entrée,</w:t>
      </w:r>
      <w:r w:rsidR="00210237">
        <w:rPr>
          <w:rFonts w:ascii="Verdana" w:hAnsi="Verdana" w:cs="Arial"/>
          <w:sz w:val="24"/>
          <w:szCs w:val="24"/>
        </w:rPr>
        <w:t xml:space="preserve"> Lunch</w:t>
      </w:r>
      <w:r w:rsidR="0059215B">
        <w:rPr>
          <w:rFonts w:ascii="Verdana" w:hAnsi="Verdana" w:cs="Arial"/>
          <w:sz w:val="24"/>
          <w:szCs w:val="24"/>
        </w:rPr>
        <w:t>, Dinner</w:t>
      </w:r>
    </w:p>
    <w:p w14:paraId="67F5C299" w14:textId="77777777" w:rsidR="00140FE1" w:rsidRDefault="00140FE1"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6C333550" w14:textId="118E62F6" w:rsidR="00BB0444" w:rsidRPr="00B25BCB" w:rsidRDefault="00BB0444" w:rsidP="00B25BCB">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w:t>
      </w:r>
      <w:r w:rsidR="00852BB8">
        <w:rPr>
          <w:rFonts w:ascii="Verdana" w:eastAsia="Times New Roman" w:hAnsi="Verdana" w:cs="Segoe UI"/>
          <w:i/>
          <w:iCs/>
          <w:color w:val="000000"/>
          <w:sz w:val="24"/>
          <w:szCs w:val="24"/>
        </w:rPr>
        <w:t>the Potatoes</w:t>
      </w:r>
      <w:r w:rsidRPr="00B25BCB">
        <w:rPr>
          <w:rFonts w:ascii="Verdana" w:eastAsia="Times New Roman" w:hAnsi="Verdana" w:cs="Segoe UI"/>
          <w:i/>
          <w:iCs/>
          <w:color w:val="000000"/>
          <w:sz w:val="24"/>
          <w:szCs w:val="24"/>
        </w:rPr>
        <w:t>:</w:t>
      </w:r>
    </w:p>
    <w:p w14:paraId="2BC465C1" w14:textId="072BFABB" w:rsidR="00726B6B" w:rsidRDefault="00700179" w:rsidP="00DC49E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2.2 pounds (1kg)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59215B">
        <w:rPr>
          <w:rFonts w:ascii="Verdana" w:eastAsia="Times New Roman" w:hAnsi="Verdana" w:cs="Segoe UI"/>
          <w:color w:val="000000"/>
          <w:sz w:val="24"/>
          <w:szCs w:val="24"/>
        </w:rPr>
        <w:t xml:space="preserve">Red </w:t>
      </w:r>
      <w:r w:rsidR="00F91B80">
        <w:rPr>
          <w:rFonts w:ascii="Verdana" w:eastAsia="Times New Roman" w:hAnsi="Verdana" w:cs="Segoe UI"/>
          <w:color w:val="000000"/>
          <w:sz w:val="24"/>
          <w:szCs w:val="24"/>
        </w:rPr>
        <w:t>Potatoes</w:t>
      </w:r>
      <w:r w:rsidR="0059215B">
        <w:rPr>
          <w:rFonts w:ascii="Verdana" w:eastAsia="Times New Roman" w:hAnsi="Verdana" w:cs="Segoe UI"/>
          <w:color w:val="000000"/>
          <w:sz w:val="24"/>
          <w:szCs w:val="24"/>
        </w:rPr>
        <w:t xml:space="preserve"> cut into wedges</w:t>
      </w:r>
    </w:p>
    <w:p w14:paraId="3D3E868A" w14:textId="3738D9DC" w:rsidR="0059215B" w:rsidRDefault="0059215B" w:rsidP="00DC49E4">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Olive Oil Spray</w:t>
      </w:r>
    </w:p>
    <w:p w14:paraId="7F547BE0" w14:textId="64E6D952" w:rsidR="00852BB8" w:rsidRDefault="00DC49E4"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1-1/2 </w:t>
      </w:r>
      <w:r w:rsidR="0059215B">
        <w:rPr>
          <w:rFonts w:ascii="Verdana" w:eastAsia="Times New Roman" w:hAnsi="Verdana" w:cs="Segoe UI"/>
          <w:color w:val="000000"/>
          <w:sz w:val="24"/>
          <w:szCs w:val="24"/>
        </w:rPr>
        <w:t>teaspoons</w:t>
      </w:r>
      <w:r w:rsidR="00F25A23" w:rsidRPr="00DC49E4">
        <w:rPr>
          <w:rFonts w:ascii="Verdana" w:eastAsia="Times New Roman" w:hAnsi="Verdana" w:cs="Segoe UI"/>
          <w:color w:val="000000"/>
          <w:sz w:val="24"/>
          <w:szCs w:val="24"/>
        </w:rPr>
        <w:t xml:space="preserve"> (</w:t>
      </w:r>
      <w:r w:rsidR="0059215B">
        <w:rPr>
          <w:rFonts w:ascii="Verdana" w:eastAsia="Times New Roman" w:hAnsi="Verdana" w:cs="Segoe UI"/>
          <w:color w:val="000000"/>
          <w:sz w:val="24"/>
          <w:szCs w:val="24"/>
        </w:rPr>
        <w:t>2</w:t>
      </w:r>
      <w:r>
        <w:rPr>
          <w:rFonts w:ascii="Verdana" w:eastAsia="Times New Roman" w:hAnsi="Verdana" w:cs="Segoe UI"/>
          <w:color w:val="000000"/>
          <w:sz w:val="24"/>
          <w:szCs w:val="24"/>
        </w:rPr>
        <w:t>g</w:t>
      </w:r>
      <w:r w:rsidR="00F25A23" w:rsidRPr="00DC49E4">
        <w:rPr>
          <w:rFonts w:ascii="Verdana" w:eastAsia="Times New Roman" w:hAnsi="Verdana" w:cs="Segoe UI"/>
          <w:color w:val="000000"/>
          <w:sz w:val="24"/>
          <w:szCs w:val="24"/>
        </w:rPr>
        <w:t>)</w:t>
      </w:r>
      <w:r w:rsidR="00852BB8" w:rsidRPr="00DC49E4">
        <w:rPr>
          <w:rFonts w:ascii="Verdana" w:eastAsia="Times New Roman" w:hAnsi="Verdana" w:cs="Segoe UI"/>
          <w:color w:val="000000"/>
          <w:sz w:val="24"/>
          <w:szCs w:val="24"/>
        </w:rPr>
        <w:tab/>
      </w:r>
      <w:r w:rsidR="00852BB8" w:rsidRPr="00DC49E4">
        <w:rPr>
          <w:rFonts w:ascii="Verdana" w:eastAsia="Times New Roman" w:hAnsi="Verdana" w:cs="Segoe UI"/>
          <w:color w:val="000000"/>
          <w:sz w:val="24"/>
          <w:szCs w:val="24"/>
        </w:rPr>
        <w:tab/>
      </w:r>
      <w:r w:rsidR="0059215B">
        <w:rPr>
          <w:rFonts w:ascii="Verdana" w:eastAsia="Times New Roman" w:hAnsi="Verdana" w:cs="Segoe UI"/>
          <w:color w:val="000000"/>
          <w:sz w:val="24"/>
          <w:szCs w:val="24"/>
        </w:rPr>
        <w:t>Sea Salt</w:t>
      </w:r>
    </w:p>
    <w:p w14:paraId="70628ABD" w14:textId="0B5F0C68" w:rsidR="00F91B80" w:rsidRDefault="00F91B80" w:rsidP="00F91B80">
      <w:pPr>
        <w:spacing w:after="0" w:line="240" w:lineRule="auto"/>
        <w:rPr>
          <w:rFonts w:ascii="Verdana" w:eastAsia="Times New Roman" w:hAnsi="Verdana" w:cs="Segoe UI"/>
          <w:color w:val="000000"/>
          <w:sz w:val="24"/>
          <w:szCs w:val="24"/>
        </w:rPr>
      </w:pPr>
    </w:p>
    <w:p w14:paraId="586BAED9" w14:textId="6613DF2C" w:rsidR="00F91B80" w:rsidRDefault="0059215B" w:rsidP="00F91B80">
      <w:pPr>
        <w:spacing w:after="0" w:line="240" w:lineRule="auto"/>
        <w:rPr>
          <w:rFonts w:ascii="Verdana" w:eastAsia="Times New Roman" w:hAnsi="Verdana" w:cs="Segoe UI"/>
          <w:color w:val="000000"/>
          <w:sz w:val="24"/>
          <w:szCs w:val="24"/>
        </w:rPr>
      </w:pPr>
      <w:r w:rsidRPr="0059215B">
        <w:rPr>
          <w:rFonts w:ascii="Verdana" w:eastAsia="Times New Roman" w:hAnsi="Verdana" w:cs="Segoe UI"/>
          <w:i/>
          <w:iCs/>
          <w:color w:val="000000"/>
          <w:sz w:val="24"/>
          <w:szCs w:val="24"/>
        </w:rPr>
        <w:t>For the Picadillo</w:t>
      </w:r>
      <w:r>
        <w:rPr>
          <w:rFonts w:ascii="Verdana" w:eastAsia="Times New Roman" w:hAnsi="Verdana" w:cs="Segoe UI"/>
          <w:color w:val="000000"/>
          <w:sz w:val="24"/>
          <w:szCs w:val="24"/>
        </w:rPr>
        <w:t>:</w:t>
      </w:r>
    </w:p>
    <w:p w14:paraId="2228C00A" w14:textId="3F1167B5"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Olive Oil</w:t>
      </w:r>
    </w:p>
    <w:p w14:paraId="10053FA9" w14:textId="5F62CE9C" w:rsidR="00F91B80"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pound (453.6g)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Lean Ground Turkey</w:t>
      </w:r>
    </w:p>
    <w:p w14:paraId="6C9D2125" w14:textId="3EF7F313"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 (150g)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Yellow Onions, chopped</w:t>
      </w:r>
    </w:p>
    <w:p w14:paraId="0A3B46A9" w14:textId="7FC4A37E"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3 cloves (15g)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Garlic, sliced thin</w:t>
      </w:r>
    </w:p>
    <w:p w14:paraId="0E6F55F1" w14:textId="35617206"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10 ounces (300ml)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Tomato Puree</w:t>
      </w:r>
    </w:p>
    <w:p w14:paraId="76603302" w14:textId="754B895B"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3 tablespoons (15g)</w:t>
      </w:r>
      <w:r>
        <w:rPr>
          <w:rFonts w:ascii="Verdana" w:eastAsia="Times New Roman" w:hAnsi="Verdana" w:cs="Segoe UI"/>
          <w:color w:val="000000"/>
          <w:sz w:val="24"/>
          <w:szCs w:val="24"/>
        </w:rPr>
        <w:tab/>
      </w:r>
      <w:r>
        <w:rPr>
          <w:rFonts w:ascii="Verdana" w:eastAsia="Times New Roman" w:hAnsi="Verdana" w:cs="Segoe UI"/>
          <w:color w:val="000000"/>
          <w:sz w:val="24"/>
          <w:szCs w:val="24"/>
        </w:rPr>
        <w:tab/>
        <w:t>Smoked Paprika</w:t>
      </w:r>
    </w:p>
    <w:p w14:paraId="6DE16842" w14:textId="7A124105"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cups (480ml)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Chicken Stock</w:t>
      </w:r>
    </w:p>
    <w:p w14:paraId="295557ED" w14:textId="6B294BD6"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tablespoon (5g)</w:t>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Cumin</w:t>
      </w:r>
    </w:p>
    <w:p w14:paraId="7F960392" w14:textId="5BB81CFC" w:rsidR="0059215B" w:rsidRDefault="0059215B" w:rsidP="001A31B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(3g)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Coriander</w:t>
      </w:r>
    </w:p>
    <w:p w14:paraId="03F4301E" w14:textId="2295030F" w:rsidR="0059215B" w:rsidRDefault="0059215B" w:rsidP="00AD51A8">
      <w:pPr>
        <w:pStyle w:val="ListParagraph"/>
        <w:numPr>
          <w:ilvl w:val="0"/>
          <w:numId w:val="18"/>
        </w:numPr>
        <w:spacing w:before="100" w:beforeAutospacing="1" w:after="0" w:line="240" w:lineRule="auto"/>
        <w:rPr>
          <w:rFonts w:ascii="Verdana" w:eastAsia="Times New Roman" w:hAnsi="Verdana" w:cs="Segoe UI"/>
          <w:color w:val="000000"/>
          <w:sz w:val="24"/>
          <w:szCs w:val="24"/>
        </w:rPr>
      </w:pPr>
      <w:r w:rsidRPr="0059215B">
        <w:rPr>
          <w:rFonts w:ascii="Verdana" w:eastAsia="Times New Roman" w:hAnsi="Verdana" w:cs="Segoe UI"/>
          <w:color w:val="000000"/>
          <w:sz w:val="24"/>
          <w:szCs w:val="24"/>
        </w:rPr>
        <w:t xml:space="preserve">½ teaspoon </w:t>
      </w:r>
      <w:r>
        <w:rPr>
          <w:rFonts w:ascii="Verdana" w:eastAsia="Times New Roman" w:hAnsi="Verdana" w:cs="Segoe UI"/>
          <w:color w:val="000000"/>
          <w:sz w:val="24"/>
          <w:szCs w:val="24"/>
        </w:rPr>
        <w:t>(1g)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Cinnamon</w:t>
      </w:r>
    </w:p>
    <w:p w14:paraId="49A31BD5" w14:textId="20D00D84" w:rsidR="0059215B" w:rsidRDefault="0059215B" w:rsidP="00AD51A8">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(60g)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Raisins</w:t>
      </w:r>
    </w:p>
    <w:p w14:paraId="68A3358D" w14:textId="524C3B58" w:rsidR="0059215B" w:rsidRDefault="0059215B" w:rsidP="00AD51A8">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cup (80g)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Spanish Olives, sliced</w:t>
      </w:r>
    </w:p>
    <w:p w14:paraId="518D897B" w14:textId="02E2B862" w:rsidR="0059215B" w:rsidRDefault="00DB1F5D" w:rsidP="00AD51A8">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4EC84591" w14:textId="0AF690A4" w:rsidR="00DB1F5D" w:rsidRDefault="00DB1F5D" w:rsidP="00AD51A8">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teaspoon (2g)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Cayenne Pepper</w:t>
      </w:r>
    </w:p>
    <w:p w14:paraId="3017A9F0" w14:textId="159CD50B" w:rsidR="00DB1F5D" w:rsidRDefault="00DB1F5D" w:rsidP="00AD51A8">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(3g)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Ground Black Pepper</w:t>
      </w:r>
    </w:p>
    <w:p w14:paraId="71E98BB3" w14:textId="4B6A375D"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49E04258" w14:textId="273B3793" w:rsidR="00DE47D4" w:rsidRDefault="00DB1F5D" w:rsidP="00DB1F5D">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¼ </w:t>
      </w:r>
      <w:r w:rsidR="00396220">
        <w:rPr>
          <w:rFonts w:ascii="Verdana" w:eastAsia="Times New Roman" w:hAnsi="Verdana" w:cs="Segoe UI"/>
          <w:color w:val="000000"/>
          <w:sz w:val="24"/>
          <w:szCs w:val="24"/>
        </w:rPr>
        <w:t xml:space="preserve">cup </w:t>
      </w:r>
      <w:r w:rsidR="00215518">
        <w:rPr>
          <w:rFonts w:ascii="Verdana" w:eastAsia="Times New Roman" w:hAnsi="Verdana" w:cs="Segoe UI"/>
          <w:color w:val="000000"/>
          <w:sz w:val="24"/>
          <w:szCs w:val="24"/>
        </w:rPr>
        <w:t>(</w:t>
      </w:r>
      <w:r>
        <w:rPr>
          <w:rFonts w:ascii="Verdana" w:eastAsia="Times New Roman" w:hAnsi="Verdana" w:cs="Segoe UI"/>
          <w:color w:val="000000"/>
          <w:sz w:val="24"/>
          <w:szCs w:val="24"/>
        </w:rPr>
        <w:t>13</w:t>
      </w:r>
      <w:r w:rsidR="00F91B80">
        <w:rPr>
          <w:rFonts w:ascii="Verdana" w:eastAsia="Times New Roman" w:hAnsi="Verdana" w:cs="Segoe UI"/>
          <w:color w:val="000000"/>
          <w:sz w:val="24"/>
          <w:szCs w:val="24"/>
        </w:rPr>
        <w:t>g</w:t>
      </w:r>
      <w:r w:rsidR="00215518">
        <w:rPr>
          <w:rFonts w:ascii="Verdana" w:eastAsia="Times New Roman" w:hAnsi="Verdana" w:cs="Segoe UI"/>
          <w:color w:val="000000"/>
          <w:sz w:val="24"/>
          <w:szCs w:val="24"/>
        </w:rPr>
        <w:t>)</w:t>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r>
      <w:r>
        <w:rPr>
          <w:rFonts w:ascii="Verdana" w:eastAsia="Times New Roman" w:hAnsi="Verdana" w:cs="Segoe UI"/>
          <w:color w:val="000000"/>
          <w:sz w:val="24"/>
          <w:szCs w:val="24"/>
        </w:rPr>
        <w:t>Chives, chopped fine</w:t>
      </w:r>
    </w:p>
    <w:p w14:paraId="25CFC22B" w14:textId="77777777" w:rsidR="00DB1F5D" w:rsidRPr="00DB1F5D" w:rsidRDefault="00DB1F5D" w:rsidP="00DB1F5D">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DCD75FB" w14:textId="5502AE4B" w:rsidR="00583C4C" w:rsidRDefault="00DB1F5D"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Preheat the oven to 400 F (204 C).</w:t>
      </w:r>
    </w:p>
    <w:p w14:paraId="62E56343" w14:textId="66EDB27B" w:rsidR="00DB1F5D" w:rsidRDefault="00DB1F5D"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Place the potato wedges on a baking sheet and spray the potatoes with the olive oil spray. Season the potatoes with the salt and roast them in the oven for 20-25 minutes or until the potatoes are golden and crisp.  Remove from the oven and keep warm until ready to use.</w:t>
      </w:r>
    </w:p>
    <w:p w14:paraId="47E4F8AB" w14:textId="53D1FA3D" w:rsidR="00DB1F5D" w:rsidRDefault="00DB1F5D"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While the potatoes are cooking, prepare the picadillo.  Start by heating the olive oil and browning the turkey in a large heavy bottomed pot, such as an enamel </w:t>
      </w:r>
      <w:proofErr w:type="spellStart"/>
      <w:r>
        <w:rPr>
          <w:rFonts w:ascii="Verdana" w:eastAsia="Times New Roman" w:hAnsi="Verdana" w:cs="Helvetica"/>
          <w:color w:val="000000" w:themeColor="text1"/>
          <w:sz w:val="24"/>
          <w:szCs w:val="24"/>
        </w:rPr>
        <w:t>dutch</w:t>
      </w:r>
      <w:proofErr w:type="spellEnd"/>
      <w:r>
        <w:rPr>
          <w:rFonts w:ascii="Verdana" w:eastAsia="Times New Roman" w:hAnsi="Verdana" w:cs="Helvetica"/>
          <w:color w:val="000000" w:themeColor="text1"/>
          <w:sz w:val="24"/>
          <w:szCs w:val="24"/>
        </w:rPr>
        <w:t xml:space="preserve"> oven over medium high heat.  </w:t>
      </w:r>
    </w:p>
    <w:p w14:paraId="1669ADB9" w14:textId="77777777" w:rsidR="00DB1F5D" w:rsidRDefault="00DB1F5D"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the turkey is brown reduce the heat to medium and add the yellow onions, and garlic.  Stirring regularly cook the mixture until the onions are translucent, be careful not to brown the onions.</w:t>
      </w:r>
    </w:p>
    <w:p w14:paraId="364BE93E" w14:textId="77777777" w:rsidR="00DB1F5D" w:rsidRDefault="00DB1F5D"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Add the tomato puree and the smoked paprika.  Cook this until the tomato sauce reduces by half (about 10 minutes).  Add the chicken </w:t>
      </w:r>
      <w:r>
        <w:rPr>
          <w:rFonts w:ascii="Verdana" w:eastAsia="Times New Roman" w:hAnsi="Verdana" w:cs="Helvetica"/>
          <w:color w:val="000000" w:themeColor="text1"/>
          <w:sz w:val="24"/>
          <w:szCs w:val="24"/>
        </w:rPr>
        <w:lastRenderedPageBreak/>
        <w:t xml:space="preserve">stock, cumin, coriander, cinnamon, and raisins. Allow the picadillo to simmer for about 15 minutes. Add the olives, salt, cayenne, and black pepper. Allow the mixture to simmer for another 5 minutes. </w:t>
      </w:r>
    </w:p>
    <w:p w14:paraId="1B44A36C" w14:textId="71578CA8" w:rsidR="00DB1F5D" w:rsidRDefault="00DB1F5D" w:rsidP="0077131B">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serve, arrange the crispy potato wedges on a plate or a platter, and then spoon some of the picadillo on top. Garnish with chopped chives.  </w:t>
      </w:r>
    </w:p>
    <w:p w14:paraId="5B36C430" w14:textId="3C8E700B" w:rsidR="00F85CC5" w:rsidRP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Serve right away and enjoy! </w:t>
      </w:r>
    </w:p>
    <w:p w14:paraId="5FC09CF1" w14:textId="0C0E9128" w:rsidR="00567A79" w:rsidRDefault="009417E0" w:rsidP="007D48E2">
      <w:pPr>
        <w:spacing w:line="360" w:lineRule="auto"/>
        <w:ind w:left="360"/>
        <w:rPr>
          <w:rFonts w:ascii="Verdana" w:hAnsi="Verdana" w:cs="Arial"/>
          <w:sz w:val="24"/>
          <w:szCs w:val="24"/>
        </w:rPr>
      </w:pPr>
      <w:r>
        <w:rPr>
          <w:noProof/>
        </w:rPr>
        <w:drawing>
          <wp:inline distT="0" distB="0" distL="0" distR="0" wp14:anchorId="25E35D10" wp14:editId="45B3B2BC">
            <wp:extent cx="1840620" cy="35528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2121" cy="3555723"/>
                    </a:xfrm>
                    <a:prstGeom prst="rect">
                      <a:avLst/>
                    </a:prstGeom>
                  </pic:spPr>
                </pic:pic>
              </a:graphicData>
            </a:graphic>
          </wp:inline>
        </w:drawing>
      </w:r>
    </w:p>
    <w:p w14:paraId="654351B2" w14:textId="541D102B" w:rsidR="00962194" w:rsidRPr="00962194" w:rsidRDefault="00835295" w:rsidP="00962194">
      <w:pPr>
        <w:spacing w:line="360" w:lineRule="auto"/>
        <w:ind w:left="360"/>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9417E0">
        <w:rPr>
          <w:rFonts w:ascii="Verdana" w:hAnsi="Verdana" w:cs="Arial"/>
          <w:sz w:val="24"/>
          <w:szCs w:val="24"/>
        </w:rPr>
        <w:t>18.5mg</w:t>
      </w:r>
    </w:p>
    <w:sectPr w:rsidR="00962194" w:rsidRPr="009621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7AE35" w14:textId="77777777" w:rsidR="005E4114" w:rsidRDefault="005E4114" w:rsidP="00C351BA">
      <w:pPr>
        <w:spacing w:after="0" w:line="240" w:lineRule="auto"/>
      </w:pPr>
      <w:r>
        <w:separator/>
      </w:r>
    </w:p>
  </w:endnote>
  <w:endnote w:type="continuationSeparator" w:id="0">
    <w:p w14:paraId="1E9EEBA9" w14:textId="77777777" w:rsidR="005E4114" w:rsidRDefault="005E4114"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2437" w14:textId="77777777" w:rsidR="005E4114" w:rsidRDefault="005E4114" w:rsidP="00C351BA">
      <w:pPr>
        <w:spacing w:after="0" w:line="240" w:lineRule="auto"/>
      </w:pPr>
      <w:r>
        <w:separator/>
      </w:r>
    </w:p>
  </w:footnote>
  <w:footnote w:type="continuationSeparator" w:id="0">
    <w:p w14:paraId="6B64A5A7" w14:textId="77777777" w:rsidR="005E4114" w:rsidRDefault="005E4114"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AA7"/>
    <w:multiLevelType w:val="hybridMultilevel"/>
    <w:tmpl w:val="7F1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4"/>
  </w:num>
  <w:num w:numId="10">
    <w:abstractNumId w:val="7"/>
  </w:num>
  <w:num w:numId="11">
    <w:abstractNumId w:val="6"/>
  </w:num>
  <w:num w:numId="12">
    <w:abstractNumId w:val="1"/>
  </w:num>
  <w:num w:numId="13">
    <w:abstractNumId w:val="4"/>
  </w:num>
  <w:num w:numId="14">
    <w:abstractNumId w:val="16"/>
  </w:num>
  <w:num w:numId="15">
    <w:abstractNumId w:val="12"/>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C34DB"/>
    <w:rsid w:val="000D4DB0"/>
    <w:rsid w:val="000D4F0F"/>
    <w:rsid w:val="000E79AE"/>
    <w:rsid w:val="001220D6"/>
    <w:rsid w:val="00126B43"/>
    <w:rsid w:val="00140FE1"/>
    <w:rsid w:val="00150E87"/>
    <w:rsid w:val="0016334F"/>
    <w:rsid w:val="001842E8"/>
    <w:rsid w:val="0019277C"/>
    <w:rsid w:val="00194093"/>
    <w:rsid w:val="001A6A37"/>
    <w:rsid w:val="001A7DE1"/>
    <w:rsid w:val="001F2001"/>
    <w:rsid w:val="001F41FE"/>
    <w:rsid w:val="00202BE9"/>
    <w:rsid w:val="00210237"/>
    <w:rsid w:val="00215518"/>
    <w:rsid w:val="00242CD3"/>
    <w:rsid w:val="0025208E"/>
    <w:rsid w:val="00263627"/>
    <w:rsid w:val="00272E77"/>
    <w:rsid w:val="002774CC"/>
    <w:rsid w:val="002843C4"/>
    <w:rsid w:val="002A6D54"/>
    <w:rsid w:val="002B6280"/>
    <w:rsid w:val="002C6604"/>
    <w:rsid w:val="002E1D43"/>
    <w:rsid w:val="002E6DFC"/>
    <w:rsid w:val="00300531"/>
    <w:rsid w:val="00301106"/>
    <w:rsid w:val="0031556A"/>
    <w:rsid w:val="00336C63"/>
    <w:rsid w:val="00341B12"/>
    <w:rsid w:val="00366F47"/>
    <w:rsid w:val="00374AE5"/>
    <w:rsid w:val="0038012C"/>
    <w:rsid w:val="00380F98"/>
    <w:rsid w:val="00396220"/>
    <w:rsid w:val="003C1C48"/>
    <w:rsid w:val="003C4C9F"/>
    <w:rsid w:val="003D445E"/>
    <w:rsid w:val="003F4FD0"/>
    <w:rsid w:val="004159F8"/>
    <w:rsid w:val="00416D0B"/>
    <w:rsid w:val="004249C7"/>
    <w:rsid w:val="00426CD9"/>
    <w:rsid w:val="00427D73"/>
    <w:rsid w:val="00431780"/>
    <w:rsid w:val="00441435"/>
    <w:rsid w:val="004445DE"/>
    <w:rsid w:val="004500FC"/>
    <w:rsid w:val="00451D07"/>
    <w:rsid w:val="00472570"/>
    <w:rsid w:val="00477CC3"/>
    <w:rsid w:val="0048047B"/>
    <w:rsid w:val="004809A2"/>
    <w:rsid w:val="004A3953"/>
    <w:rsid w:val="004A7DD9"/>
    <w:rsid w:val="004B0CB2"/>
    <w:rsid w:val="004B169E"/>
    <w:rsid w:val="004F33AD"/>
    <w:rsid w:val="0050719F"/>
    <w:rsid w:val="005167B8"/>
    <w:rsid w:val="00521EEF"/>
    <w:rsid w:val="00522AF6"/>
    <w:rsid w:val="00567A79"/>
    <w:rsid w:val="00567F2E"/>
    <w:rsid w:val="0058275D"/>
    <w:rsid w:val="00583C4C"/>
    <w:rsid w:val="0059215B"/>
    <w:rsid w:val="005A1C56"/>
    <w:rsid w:val="005A2FFC"/>
    <w:rsid w:val="005A6349"/>
    <w:rsid w:val="005B21A0"/>
    <w:rsid w:val="005B73CC"/>
    <w:rsid w:val="005D414C"/>
    <w:rsid w:val="005E4114"/>
    <w:rsid w:val="00627241"/>
    <w:rsid w:val="00634A2D"/>
    <w:rsid w:val="00634B03"/>
    <w:rsid w:val="006373D9"/>
    <w:rsid w:val="00652E42"/>
    <w:rsid w:val="00661ACF"/>
    <w:rsid w:val="0066258F"/>
    <w:rsid w:val="0069219B"/>
    <w:rsid w:val="006A22DC"/>
    <w:rsid w:val="006A39F9"/>
    <w:rsid w:val="006A4BE8"/>
    <w:rsid w:val="006B62A1"/>
    <w:rsid w:val="006D5A38"/>
    <w:rsid w:val="006D7161"/>
    <w:rsid w:val="006E186A"/>
    <w:rsid w:val="006E6E2D"/>
    <w:rsid w:val="006F4117"/>
    <w:rsid w:val="00700179"/>
    <w:rsid w:val="007122D8"/>
    <w:rsid w:val="00726B6B"/>
    <w:rsid w:val="00737C43"/>
    <w:rsid w:val="0074178F"/>
    <w:rsid w:val="00760F68"/>
    <w:rsid w:val="0077131B"/>
    <w:rsid w:val="00773F96"/>
    <w:rsid w:val="00774165"/>
    <w:rsid w:val="00776A4B"/>
    <w:rsid w:val="007830A5"/>
    <w:rsid w:val="007B4FB9"/>
    <w:rsid w:val="007C36FE"/>
    <w:rsid w:val="007C6C74"/>
    <w:rsid w:val="007D48E2"/>
    <w:rsid w:val="007E18FA"/>
    <w:rsid w:val="007F6034"/>
    <w:rsid w:val="00805F68"/>
    <w:rsid w:val="00814D0B"/>
    <w:rsid w:val="00816F84"/>
    <w:rsid w:val="00835295"/>
    <w:rsid w:val="00841A77"/>
    <w:rsid w:val="00852BB8"/>
    <w:rsid w:val="00880D5C"/>
    <w:rsid w:val="0088770A"/>
    <w:rsid w:val="00895089"/>
    <w:rsid w:val="00895429"/>
    <w:rsid w:val="008A22C2"/>
    <w:rsid w:val="008A2D57"/>
    <w:rsid w:val="008C7BF5"/>
    <w:rsid w:val="008D4A88"/>
    <w:rsid w:val="009057B1"/>
    <w:rsid w:val="0092039C"/>
    <w:rsid w:val="0093758B"/>
    <w:rsid w:val="009417E0"/>
    <w:rsid w:val="00962194"/>
    <w:rsid w:val="0099146D"/>
    <w:rsid w:val="00994FE0"/>
    <w:rsid w:val="009A1F16"/>
    <w:rsid w:val="009B237E"/>
    <w:rsid w:val="009C1E7D"/>
    <w:rsid w:val="009C3613"/>
    <w:rsid w:val="009C67FB"/>
    <w:rsid w:val="009E3D5F"/>
    <w:rsid w:val="00A10258"/>
    <w:rsid w:val="00A30997"/>
    <w:rsid w:val="00A55BCC"/>
    <w:rsid w:val="00A60D1E"/>
    <w:rsid w:val="00A94177"/>
    <w:rsid w:val="00AB10D9"/>
    <w:rsid w:val="00AB57B6"/>
    <w:rsid w:val="00AC0134"/>
    <w:rsid w:val="00AC375A"/>
    <w:rsid w:val="00AC597C"/>
    <w:rsid w:val="00AD158E"/>
    <w:rsid w:val="00AD78FF"/>
    <w:rsid w:val="00AE1409"/>
    <w:rsid w:val="00AE63B9"/>
    <w:rsid w:val="00AE6466"/>
    <w:rsid w:val="00B10106"/>
    <w:rsid w:val="00B101DC"/>
    <w:rsid w:val="00B118EF"/>
    <w:rsid w:val="00B11D3B"/>
    <w:rsid w:val="00B250EB"/>
    <w:rsid w:val="00B25BCB"/>
    <w:rsid w:val="00B344F1"/>
    <w:rsid w:val="00B432D8"/>
    <w:rsid w:val="00B61DC5"/>
    <w:rsid w:val="00B61EEF"/>
    <w:rsid w:val="00B95ADE"/>
    <w:rsid w:val="00BB0444"/>
    <w:rsid w:val="00C11DA3"/>
    <w:rsid w:val="00C25A45"/>
    <w:rsid w:val="00C31F78"/>
    <w:rsid w:val="00C351BA"/>
    <w:rsid w:val="00C515E9"/>
    <w:rsid w:val="00C657EB"/>
    <w:rsid w:val="00C67408"/>
    <w:rsid w:val="00C7799F"/>
    <w:rsid w:val="00C81888"/>
    <w:rsid w:val="00CA7545"/>
    <w:rsid w:val="00CB4EB6"/>
    <w:rsid w:val="00CC478E"/>
    <w:rsid w:val="00CE3402"/>
    <w:rsid w:val="00CF61F1"/>
    <w:rsid w:val="00CF6931"/>
    <w:rsid w:val="00D20CF4"/>
    <w:rsid w:val="00D21326"/>
    <w:rsid w:val="00D2279A"/>
    <w:rsid w:val="00D310B3"/>
    <w:rsid w:val="00D33354"/>
    <w:rsid w:val="00D35AC8"/>
    <w:rsid w:val="00D52802"/>
    <w:rsid w:val="00D52B21"/>
    <w:rsid w:val="00D658E7"/>
    <w:rsid w:val="00D923B6"/>
    <w:rsid w:val="00DB1F5D"/>
    <w:rsid w:val="00DB7C4D"/>
    <w:rsid w:val="00DC49E4"/>
    <w:rsid w:val="00DE47D4"/>
    <w:rsid w:val="00DF65E7"/>
    <w:rsid w:val="00DF6982"/>
    <w:rsid w:val="00E1743B"/>
    <w:rsid w:val="00E464AD"/>
    <w:rsid w:val="00E71FFE"/>
    <w:rsid w:val="00E81E21"/>
    <w:rsid w:val="00E914E5"/>
    <w:rsid w:val="00E9159E"/>
    <w:rsid w:val="00E95489"/>
    <w:rsid w:val="00ED4BBF"/>
    <w:rsid w:val="00ED6770"/>
    <w:rsid w:val="00EE5AD5"/>
    <w:rsid w:val="00F04152"/>
    <w:rsid w:val="00F25A23"/>
    <w:rsid w:val="00F279B4"/>
    <w:rsid w:val="00F47856"/>
    <w:rsid w:val="00F72212"/>
    <w:rsid w:val="00F80394"/>
    <w:rsid w:val="00F85CC5"/>
    <w:rsid w:val="00F91B80"/>
    <w:rsid w:val="00FA2566"/>
    <w:rsid w:val="00FC6D4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5</cp:revision>
  <dcterms:created xsi:type="dcterms:W3CDTF">2020-12-29T18:27:00Z</dcterms:created>
  <dcterms:modified xsi:type="dcterms:W3CDTF">2020-12-29T21:35:00Z</dcterms:modified>
</cp:coreProperties>
</file>